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661C7F" w:rsidRDefault="00661C7F" w:rsidP="00661C7F">
      <w:pPr>
        <w:ind w:left="2880" w:hanging="2880"/>
        <w:jc w:val="center"/>
        <w:rPr>
          <w:sz w:val="28"/>
          <w:szCs w:val="28"/>
        </w:rPr>
      </w:pPr>
      <w:r w:rsidRPr="00661C7F">
        <w:rPr>
          <w:sz w:val="28"/>
          <w:szCs w:val="28"/>
        </w:rPr>
        <w:t xml:space="preserve">Пояснительная записка </w:t>
      </w:r>
    </w:p>
    <w:p w:rsidR="00661C7F" w:rsidRDefault="00661C7F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661C7F">
        <w:rPr>
          <w:bCs/>
          <w:sz w:val="28"/>
          <w:szCs w:val="28"/>
        </w:rPr>
        <w:t>к проекту постановления администрации города Твери «О внесении изменений в постановление администрации города Твери от 24.02.2015</w:t>
      </w:r>
      <w:r w:rsidR="004D4727">
        <w:rPr>
          <w:bCs/>
          <w:sz w:val="28"/>
          <w:szCs w:val="28"/>
        </w:rPr>
        <w:t xml:space="preserve"> </w:t>
      </w:r>
      <w:r w:rsidRPr="00661C7F">
        <w:rPr>
          <w:bCs/>
          <w:sz w:val="28"/>
          <w:szCs w:val="28"/>
        </w:rPr>
        <w:t xml:space="preserve">№ 195 </w:t>
      </w:r>
      <w:r w:rsidR="00030BAD">
        <w:rPr>
          <w:bCs/>
          <w:sz w:val="28"/>
          <w:szCs w:val="28"/>
        </w:rPr>
        <w:t xml:space="preserve">  </w:t>
      </w:r>
      <w:r w:rsidRPr="00661C7F">
        <w:rPr>
          <w:bCs/>
          <w:sz w:val="28"/>
          <w:szCs w:val="28"/>
        </w:rPr>
        <w:t>«Об организации ярмарок на территории города Твери</w:t>
      </w:r>
      <w:r w:rsidR="00030BAD">
        <w:rPr>
          <w:bCs/>
          <w:sz w:val="28"/>
          <w:szCs w:val="28"/>
        </w:rPr>
        <w:t>»</w:t>
      </w:r>
      <w:r w:rsidRPr="00661C7F">
        <w:rPr>
          <w:bCs/>
          <w:sz w:val="28"/>
          <w:szCs w:val="28"/>
        </w:rPr>
        <w:t>».</w:t>
      </w:r>
    </w:p>
    <w:p w:rsidR="00722FEE" w:rsidRPr="00661C7F" w:rsidRDefault="00722FEE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потребительского рынка;</w:t>
      </w:r>
    </w:p>
    <w:p w:rsidR="00722FEE" w:rsidRPr="00645299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9C2C28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 индивидуальные предприниматели,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огородническом, животноводством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</w:r>
    </w:p>
    <w:p w:rsidR="009C2C28" w:rsidRDefault="009C2C28" w:rsidP="009C2C2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области»;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постановление администрации города Твери от 24.02.2015 № 195 «Об организации ярмарок на территории города Твери.</w:t>
      </w:r>
    </w:p>
    <w:p w:rsidR="004D4727" w:rsidRDefault="00722FEE" w:rsidP="003C73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722FEE" w:rsidRDefault="004D4727" w:rsidP="004D47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учетом обращений жителей города Твери департаментом экономического развития администрации города по адресу </w:t>
      </w:r>
      <w:r>
        <w:rPr>
          <w:sz w:val="28"/>
          <w:szCs w:val="28"/>
        </w:rPr>
        <w:t>улица Трехсвятская, у дома № 35а планируется организация специализированной ярмарки по продаже цветов.</w:t>
      </w:r>
      <w:r w:rsidR="003C7302">
        <w:rPr>
          <w:sz w:val="28"/>
          <w:szCs w:val="28"/>
        </w:rPr>
        <w:t xml:space="preserve"> </w:t>
      </w:r>
      <w:r w:rsidR="003C7302">
        <w:rPr>
          <w:rFonts w:eastAsiaTheme="minorHAnsi"/>
          <w:sz w:val="28"/>
          <w:szCs w:val="28"/>
          <w:lang w:eastAsia="en-US"/>
        </w:rPr>
        <w:t>В действующей редакции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4727">
        <w:rPr>
          <w:rFonts w:eastAsiaTheme="minorHAnsi"/>
          <w:sz w:val="28"/>
          <w:szCs w:val="28"/>
          <w:lang w:eastAsia="en-US"/>
        </w:rPr>
        <w:t>Перечн</w:t>
      </w:r>
      <w:r w:rsidR="003C7302">
        <w:rPr>
          <w:rFonts w:eastAsiaTheme="minorHAnsi"/>
          <w:sz w:val="28"/>
          <w:szCs w:val="28"/>
          <w:lang w:eastAsia="en-US"/>
        </w:rPr>
        <w:t>я</w:t>
      </w:r>
      <w:r w:rsidRPr="004D47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территорий города Твери, на которых возможна организация ярмарок органом местного самоуправления, утвержденно</w:t>
      </w:r>
      <w:r w:rsidR="003C7302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1C7F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661C7F">
        <w:rPr>
          <w:bCs/>
          <w:sz w:val="28"/>
          <w:szCs w:val="28"/>
        </w:rPr>
        <w:t xml:space="preserve"> администрации города Твери от 24.02.2015 № 195 «Об организации ярмарок на территории города Твери»</w:t>
      </w:r>
      <w:r>
        <w:rPr>
          <w:bCs/>
          <w:sz w:val="28"/>
          <w:szCs w:val="28"/>
        </w:rPr>
        <w:t xml:space="preserve"> </w:t>
      </w:r>
      <w:r w:rsidR="003C7302">
        <w:rPr>
          <w:bCs/>
          <w:sz w:val="28"/>
          <w:szCs w:val="28"/>
        </w:rPr>
        <w:t>рассматриваемая территория отсутствует.</w:t>
      </w:r>
    </w:p>
    <w:p w:rsidR="00A82FB2" w:rsidRDefault="004D4727" w:rsidP="000A2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3C7302">
        <w:rPr>
          <w:rFonts w:eastAsiaTheme="minorHAnsi"/>
          <w:sz w:val="28"/>
          <w:szCs w:val="28"/>
          <w:lang w:eastAsia="en-US"/>
        </w:rPr>
        <w:t>с</w:t>
      </w:r>
      <w:r w:rsidR="00A82FB2">
        <w:rPr>
          <w:rFonts w:eastAsiaTheme="minorHAnsi"/>
          <w:sz w:val="28"/>
          <w:szCs w:val="28"/>
          <w:lang w:eastAsia="en-US"/>
        </w:rPr>
        <w:t xml:space="preserve"> учетом сложившейся практики проведения ярмарочных мероприятий департаментом экономического развития администрации города Твери предлагается изменить действующие типы ярмарочных территорий по следующим адресам:</w:t>
      </w:r>
      <w:r w:rsidR="008740EA" w:rsidRPr="008740EA">
        <w:rPr>
          <w:sz w:val="28"/>
          <w:szCs w:val="28"/>
        </w:rPr>
        <w:t xml:space="preserve"> </w:t>
      </w:r>
      <w:r w:rsidR="008740EA">
        <w:rPr>
          <w:sz w:val="28"/>
          <w:szCs w:val="28"/>
        </w:rPr>
        <w:t>улица Можайского, напротив дома № 58а</w:t>
      </w:r>
      <w:r w:rsidR="008740EA" w:rsidRPr="008740EA">
        <w:rPr>
          <w:sz w:val="28"/>
          <w:szCs w:val="28"/>
        </w:rPr>
        <w:t xml:space="preserve"> </w:t>
      </w:r>
      <w:r w:rsidR="008740EA">
        <w:rPr>
          <w:sz w:val="28"/>
          <w:szCs w:val="28"/>
        </w:rPr>
        <w:t>на сельскохозяйственные; ули</w:t>
      </w:r>
      <w:bookmarkStart w:id="0" w:name="_GoBack"/>
      <w:bookmarkEnd w:id="0"/>
      <w:r w:rsidR="008740EA">
        <w:rPr>
          <w:sz w:val="28"/>
          <w:szCs w:val="28"/>
        </w:rPr>
        <w:t xml:space="preserve">ца Левитана, у дома № 42 </w:t>
      </w:r>
      <w:proofErr w:type="gramStart"/>
      <w:r w:rsidR="008740EA">
        <w:rPr>
          <w:sz w:val="28"/>
          <w:szCs w:val="28"/>
        </w:rPr>
        <w:t>на</w:t>
      </w:r>
      <w:proofErr w:type="gramEnd"/>
      <w:r w:rsidR="008740EA">
        <w:rPr>
          <w:sz w:val="28"/>
          <w:szCs w:val="28"/>
        </w:rPr>
        <w:t xml:space="preserve"> </w:t>
      </w:r>
      <w:r w:rsidR="003C7302">
        <w:rPr>
          <w:sz w:val="28"/>
          <w:szCs w:val="28"/>
        </w:rPr>
        <w:t>с</w:t>
      </w:r>
      <w:r w:rsidR="008740EA">
        <w:rPr>
          <w:sz w:val="28"/>
          <w:szCs w:val="28"/>
        </w:rPr>
        <w:t>ельскохозяйственные</w:t>
      </w:r>
      <w:r w:rsidR="008740EA" w:rsidRPr="00301146">
        <w:rPr>
          <w:sz w:val="28"/>
          <w:szCs w:val="28"/>
        </w:rPr>
        <w:t>, универсальные</w:t>
      </w:r>
      <w:r w:rsidR="008740EA">
        <w:rPr>
          <w:sz w:val="28"/>
          <w:szCs w:val="28"/>
        </w:rPr>
        <w:t>.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A24416" w:rsidRDefault="003C7302" w:rsidP="003C73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A24416">
        <w:rPr>
          <w:rFonts w:eastAsiaTheme="minorHAnsi"/>
          <w:sz w:val="28"/>
          <w:szCs w:val="28"/>
          <w:lang w:eastAsia="en-US"/>
        </w:rPr>
        <w:t xml:space="preserve">аиболее </w:t>
      </w:r>
      <w:r w:rsidR="00A24416">
        <w:rPr>
          <w:sz w:val="28"/>
          <w:szCs w:val="28"/>
        </w:rPr>
        <w:t>полно</w:t>
      </w:r>
      <w:r>
        <w:rPr>
          <w:sz w:val="28"/>
          <w:szCs w:val="28"/>
        </w:rPr>
        <w:t>е</w:t>
      </w:r>
      <w:r w:rsidR="00A24416">
        <w:rPr>
          <w:sz w:val="28"/>
          <w:szCs w:val="28"/>
        </w:rPr>
        <w:t xml:space="preserve"> удовлетворени</w:t>
      </w:r>
      <w:r>
        <w:rPr>
          <w:sz w:val="28"/>
          <w:szCs w:val="28"/>
        </w:rPr>
        <w:t>е</w:t>
      </w:r>
      <w:r w:rsidR="00A24416">
        <w:rPr>
          <w:sz w:val="28"/>
          <w:szCs w:val="28"/>
        </w:rPr>
        <w:t xml:space="preserve"> покупательского спроса населения и использования территорий ярмарок в </w:t>
      </w:r>
      <w:r>
        <w:rPr>
          <w:sz w:val="28"/>
          <w:szCs w:val="28"/>
        </w:rPr>
        <w:t>соответствии с разными типами.</w:t>
      </w:r>
      <w:r w:rsidR="00A24416">
        <w:rPr>
          <w:rFonts w:eastAsiaTheme="minorHAnsi"/>
          <w:sz w:val="28"/>
          <w:szCs w:val="28"/>
          <w:lang w:eastAsia="en-US"/>
        </w:rPr>
        <w:t xml:space="preserve"> 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Планируемая дата вступления в силу нормативного правового акта – </w:t>
      </w:r>
      <w:r w:rsidR="003C7302">
        <w:rPr>
          <w:rFonts w:eastAsiaTheme="minorHAnsi"/>
          <w:sz w:val="28"/>
          <w:szCs w:val="28"/>
          <w:lang w:eastAsia="en-US"/>
        </w:rPr>
        <w:t>июнь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3C730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 Планируемый период действия нормативного правового акта либо отсутствие ограничения срока действия: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 отсутствуют.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Риски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3C7302" w:rsidRDefault="003C7302" w:rsidP="003C73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722FEE" w:rsidRDefault="00722FEE" w:rsidP="00722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>
        <w:rPr>
          <w:rFonts w:eastAsiaTheme="minorHAnsi"/>
          <w:sz w:val="28"/>
          <w:szCs w:val="28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данных).</w:t>
      </w:r>
      <w:proofErr w:type="gramEnd"/>
    </w:p>
    <w:p w:rsidR="00722FEE" w:rsidRPr="00A24416" w:rsidRDefault="00722FEE" w:rsidP="00722FE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2441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A24416" w:rsidRPr="00A2441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наиболее </w:t>
      </w:r>
      <w:r w:rsidR="00A24416">
        <w:rPr>
          <w:rFonts w:ascii="Times New Roman" w:hAnsi="Times New Roman" w:cs="Times New Roman"/>
          <w:b w:val="0"/>
          <w:sz w:val="28"/>
          <w:szCs w:val="28"/>
        </w:rPr>
        <w:t>полное удовлетворение</w:t>
      </w:r>
      <w:r w:rsidR="00A24416" w:rsidRPr="00A24416">
        <w:rPr>
          <w:rFonts w:ascii="Times New Roman" w:hAnsi="Times New Roman" w:cs="Times New Roman"/>
          <w:b w:val="0"/>
          <w:sz w:val="28"/>
          <w:szCs w:val="28"/>
        </w:rPr>
        <w:t xml:space="preserve"> покупательского спроса населения и</w:t>
      </w:r>
      <w:r w:rsidR="00A24416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 </w:t>
      </w:r>
      <w:r w:rsidR="00A24416" w:rsidRPr="00A24416">
        <w:rPr>
          <w:rFonts w:ascii="Times New Roman" w:hAnsi="Times New Roman" w:cs="Times New Roman"/>
          <w:b w:val="0"/>
          <w:sz w:val="28"/>
          <w:szCs w:val="28"/>
        </w:rPr>
        <w:t>территорий ярмарок в полном объеме</w:t>
      </w:r>
      <w:r w:rsidRPr="00A2441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722FEE" w:rsidRDefault="00722FEE" w:rsidP="00A24416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722FEE" w:rsidRDefault="00722FEE" w:rsidP="00722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</w:t>
      </w:r>
    </w:p>
    <w:p w:rsidR="00722FEE" w:rsidRDefault="003C7302" w:rsidP="00722FE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53180F" w:rsidRPr="00A24416" w:rsidRDefault="00722FE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Федяев</w:t>
      </w:r>
    </w:p>
    <w:sectPr w:rsidR="0053180F" w:rsidRPr="00A24416" w:rsidSect="009C2C28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0BAD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0238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C7302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76654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4727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40EA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D28FA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2C28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2FB2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495F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31F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9</cp:revision>
  <cp:lastPrinted>2018-06-01T06:43:00Z</cp:lastPrinted>
  <dcterms:created xsi:type="dcterms:W3CDTF">2018-05-30T14:47:00Z</dcterms:created>
  <dcterms:modified xsi:type="dcterms:W3CDTF">2018-06-01T07:02:00Z</dcterms:modified>
</cp:coreProperties>
</file>